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E5C" w:rsidRPr="00C7149D" w:rsidRDefault="00C7149D" w:rsidP="00C7149D">
      <w:pPr>
        <w:pStyle w:val="2"/>
        <w:numPr>
          <w:ilvl w:val="1"/>
          <w:numId w:val="0"/>
        </w:numPr>
        <w:snapToGrid w:val="0"/>
        <w:ind w:firstLineChars="200" w:firstLine="643"/>
        <w:outlineLvl w:val="9"/>
        <w:rPr>
          <w:rFonts w:ascii="仿宋_GB2312" w:eastAsia="仿宋_GB2312" w:hint="eastAsia"/>
          <w:sz w:val="32"/>
          <w:szCs w:val="32"/>
        </w:rPr>
      </w:pPr>
      <w:bookmarkStart w:id="0" w:name="_Toc23433786"/>
      <w:r w:rsidRPr="00C7149D">
        <w:rPr>
          <w:rFonts w:ascii="仿宋_GB2312" w:eastAsia="仿宋_GB2312" w:hint="eastAsia"/>
          <w:sz w:val="32"/>
          <w:szCs w:val="32"/>
        </w:rPr>
        <w:t>攻击者画像：</w:t>
      </w:r>
      <w:r w:rsidRPr="00C7149D">
        <w:rPr>
          <w:rFonts w:ascii="仿宋_GB2312" w:eastAsia="仿宋_GB2312" w:hint="eastAsia"/>
          <w:sz w:val="32"/>
          <w:szCs w:val="32"/>
        </w:rPr>
        <w:t>发现利用冰蝎</w:t>
      </w:r>
      <w:proofErr w:type="spellStart"/>
      <w:r w:rsidRPr="00C7149D">
        <w:rPr>
          <w:rFonts w:ascii="仿宋_GB2312" w:eastAsia="仿宋_GB2312" w:hint="eastAsia"/>
          <w:sz w:val="32"/>
          <w:szCs w:val="32"/>
        </w:rPr>
        <w:t>Webshell</w:t>
      </w:r>
      <w:proofErr w:type="spellEnd"/>
      <w:r w:rsidRPr="00C7149D">
        <w:rPr>
          <w:rFonts w:ascii="仿宋_GB2312" w:eastAsia="仿宋_GB2312" w:hint="eastAsia"/>
          <w:sz w:val="32"/>
          <w:szCs w:val="32"/>
        </w:rPr>
        <w:t>工具连接后门</w:t>
      </w:r>
      <w:bookmarkEnd w:id="0"/>
    </w:p>
    <w:p w:rsidR="00BF7E5C" w:rsidRPr="00C7149D" w:rsidRDefault="00C7149D" w:rsidP="00C7149D">
      <w:pPr>
        <w:pStyle w:val="3"/>
        <w:numPr>
          <w:ilvl w:val="2"/>
          <w:numId w:val="0"/>
        </w:numPr>
        <w:snapToGrid w:val="0"/>
        <w:spacing w:line="412" w:lineRule="auto"/>
        <w:ind w:firstLineChars="200" w:firstLine="643"/>
        <w:rPr>
          <w:rFonts w:ascii="仿宋_GB2312" w:eastAsia="仿宋_GB2312" w:hint="eastAsia"/>
          <w:sz w:val="32"/>
          <w:szCs w:val="32"/>
        </w:rPr>
      </w:pPr>
      <w:bookmarkStart w:id="1" w:name="_Toc23433787"/>
      <w:bookmarkStart w:id="2" w:name="_GoBack"/>
      <w:bookmarkEnd w:id="2"/>
      <w:r>
        <w:rPr>
          <w:rFonts w:ascii="仿宋_GB2312" w:eastAsia="仿宋_GB2312" w:hint="eastAsia"/>
          <w:sz w:val="32"/>
          <w:szCs w:val="32"/>
        </w:rPr>
        <w:t>一、</w:t>
      </w:r>
      <w:r w:rsidRPr="00C7149D">
        <w:rPr>
          <w:rFonts w:ascii="仿宋_GB2312" w:eastAsia="仿宋_GB2312" w:hint="eastAsia"/>
          <w:sz w:val="32"/>
          <w:szCs w:val="32"/>
        </w:rPr>
        <w:t>事件描述</w:t>
      </w:r>
      <w:bookmarkEnd w:id="1"/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t>发现攻击者尝试用冰蝎</w:t>
      </w:r>
      <w:proofErr w:type="spellStart"/>
      <w:r w:rsidRPr="00C7149D">
        <w:rPr>
          <w:rFonts w:ascii="仿宋_GB2312" w:eastAsia="仿宋_GB2312" w:hint="eastAsia"/>
          <w:color w:val="000000"/>
          <w:sz w:val="32"/>
          <w:szCs w:val="32"/>
        </w:rPr>
        <w:t>Webshell</w:t>
      </w:r>
      <w:proofErr w:type="spellEnd"/>
      <w:r w:rsidRPr="00C7149D">
        <w:rPr>
          <w:rFonts w:ascii="仿宋_GB2312" w:eastAsia="仿宋_GB2312" w:hint="eastAsia"/>
          <w:color w:val="000000"/>
          <w:sz w:val="32"/>
          <w:szCs w:val="32"/>
        </w:rPr>
        <w:t>工具连接后门。</w:t>
      </w:r>
      <w:proofErr w:type="gramStart"/>
      <w:r w:rsidRPr="00C7149D">
        <w:rPr>
          <w:rFonts w:ascii="仿宋_GB2312" w:eastAsia="仿宋_GB2312" w:hint="eastAsia"/>
          <w:color w:val="000000"/>
          <w:sz w:val="32"/>
          <w:szCs w:val="32"/>
        </w:rPr>
        <w:t>冰蝎是一款</w:t>
      </w:r>
      <w:proofErr w:type="gramEnd"/>
      <w:r w:rsidRPr="00C7149D">
        <w:rPr>
          <w:rFonts w:ascii="仿宋_GB2312" w:eastAsia="仿宋_GB2312" w:hint="eastAsia"/>
          <w:color w:val="000000"/>
          <w:sz w:val="32"/>
          <w:szCs w:val="32"/>
        </w:rPr>
        <w:t>使用加密方式连接后门程序的客户端工具。攻击者正在连接并访问后门程序。</w:t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t>受害主机可能已经被植入后门、</w:t>
      </w:r>
      <w:proofErr w:type="gramStart"/>
      <w:r w:rsidRPr="00C7149D">
        <w:rPr>
          <w:rFonts w:ascii="仿宋_GB2312" w:eastAsia="仿宋_GB2312" w:hint="eastAsia"/>
          <w:color w:val="000000"/>
          <w:sz w:val="32"/>
          <w:szCs w:val="32"/>
        </w:rPr>
        <w:t>远控或</w:t>
      </w:r>
      <w:proofErr w:type="gramEnd"/>
      <w:r w:rsidRPr="00C7149D">
        <w:rPr>
          <w:rFonts w:ascii="仿宋_GB2312" w:eastAsia="仿宋_GB2312" w:hint="eastAsia"/>
          <w:color w:val="000000"/>
          <w:sz w:val="32"/>
          <w:szCs w:val="32"/>
        </w:rPr>
        <w:t>木马，导致受害主机已经沦陷，成为傀儡机。</w:t>
      </w:r>
    </w:p>
    <w:p w:rsidR="00BF7E5C" w:rsidRPr="00C7149D" w:rsidRDefault="00C7149D" w:rsidP="00C7149D">
      <w:pPr>
        <w:pStyle w:val="3"/>
        <w:numPr>
          <w:ilvl w:val="2"/>
          <w:numId w:val="0"/>
        </w:numPr>
        <w:snapToGrid w:val="0"/>
        <w:spacing w:line="412" w:lineRule="auto"/>
        <w:ind w:firstLineChars="200" w:firstLine="643"/>
        <w:rPr>
          <w:rFonts w:ascii="仿宋_GB2312" w:eastAsia="仿宋_GB2312" w:hint="eastAsia"/>
          <w:sz w:val="32"/>
          <w:szCs w:val="32"/>
        </w:rPr>
      </w:pPr>
      <w:bookmarkStart w:id="3" w:name="_Toc23433788"/>
      <w:r>
        <w:rPr>
          <w:rFonts w:ascii="仿宋_GB2312" w:eastAsia="仿宋_GB2312" w:hint="eastAsia"/>
          <w:sz w:val="32"/>
          <w:szCs w:val="32"/>
        </w:rPr>
        <w:t>二、</w:t>
      </w:r>
      <w:r w:rsidRPr="00C7149D">
        <w:rPr>
          <w:rFonts w:ascii="仿宋_GB2312" w:eastAsia="仿宋_GB2312" w:hint="eastAsia"/>
          <w:sz w:val="32"/>
          <w:szCs w:val="32"/>
        </w:rPr>
        <w:t>行为分析</w:t>
      </w:r>
      <w:bookmarkEnd w:id="3"/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t>通过对传输的数据包进行分析，发现以下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1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个账号存在弱口令登录行为。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天眼告警中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发现利用冰蝎</w:t>
      </w:r>
      <w:proofErr w:type="spellStart"/>
      <w:r w:rsidRPr="00C7149D">
        <w:rPr>
          <w:rFonts w:ascii="仿宋_GB2312" w:eastAsia="仿宋_GB2312" w:hint="eastAsia"/>
          <w:color w:val="000000"/>
          <w:sz w:val="32"/>
          <w:szCs w:val="32"/>
        </w:rPr>
        <w:t>Webshell</w:t>
      </w:r>
      <w:proofErr w:type="spellEnd"/>
      <w:r w:rsidRPr="00C7149D">
        <w:rPr>
          <w:rFonts w:ascii="仿宋_GB2312" w:eastAsia="仿宋_GB2312" w:hint="eastAsia"/>
          <w:color w:val="000000"/>
          <w:sz w:val="32"/>
          <w:szCs w:val="32"/>
        </w:rPr>
        <w:t>工具连接后门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告警</w:t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0046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t>经过天眼告警分析，发现以下两个网站存在冰蝎后门：</w:t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t>xxx.xxx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.org</w:t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t>xxx.xxx.xxx.org:8080</w:t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lastRenderedPageBreak/>
        <w:t>其中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xxx.xxx.org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的</w:t>
      </w:r>
      <w:proofErr w:type="spellStart"/>
      <w:r w:rsidRPr="00C7149D">
        <w:rPr>
          <w:rFonts w:ascii="仿宋_GB2312" w:eastAsia="仿宋_GB2312" w:hint="eastAsia"/>
          <w:color w:val="000000"/>
          <w:sz w:val="32"/>
          <w:szCs w:val="32"/>
        </w:rPr>
        <w:t>webshell</w:t>
      </w:r>
      <w:proofErr w:type="spellEnd"/>
      <w:r w:rsidRPr="00C7149D">
        <w:rPr>
          <w:rFonts w:ascii="仿宋_GB2312" w:eastAsia="仿宋_GB2312" w:hint="eastAsia"/>
          <w:color w:val="000000"/>
          <w:sz w:val="32"/>
          <w:szCs w:val="32"/>
        </w:rPr>
        <w:t>地址为：</w:t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t>xxx.xxx.org/</w:t>
      </w:r>
      <w:proofErr w:type="spellStart"/>
      <w:r w:rsidRPr="00C7149D">
        <w:rPr>
          <w:rFonts w:ascii="仿宋_GB2312" w:eastAsia="仿宋_GB2312" w:hint="eastAsia"/>
          <w:color w:val="000000"/>
          <w:sz w:val="32"/>
          <w:szCs w:val="32"/>
        </w:rPr>
        <w:t>apk</w:t>
      </w:r>
      <w:proofErr w:type="spellEnd"/>
      <w:r w:rsidRPr="00C7149D">
        <w:rPr>
          <w:rFonts w:ascii="仿宋_GB2312" w:eastAsia="仿宋_GB2312" w:hint="eastAsia"/>
          <w:color w:val="000000"/>
          <w:sz w:val="32"/>
          <w:szCs w:val="32"/>
        </w:rPr>
        <w:t>/14/hf1t.jsp</w:t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34067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t>xxx.xxx.xxx.org:8080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的</w:t>
      </w:r>
      <w:proofErr w:type="spellStart"/>
      <w:r w:rsidRPr="00C7149D">
        <w:rPr>
          <w:rFonts w:ascii="仿宋_GB2312" w:eastAsia="仿宋_GB2312" w:hint="eastAsia"/>
          <w:color w:val="000000"/>
          <w:sz w:val="32"/>
          <w:szCs w:val="32"/>
        </w:rPr>
        <w:t>webshell</w:t>
      </w:r>
      <w:proofErr w:type="spellEnd"/>
      <w:r w:rsidRPr="00C7149D">
        <w:rPr>
          <w:rFonts w:ascii="仿宋_GB2312" w:eastAsia="仿宋_GB2312" w:hint="eastAsia"/>
          <w:color w:val="000000"/>
          <w:sz w:val="32"/>
          <w:szCs w:val="32"/>
        </w:rPr>
        <w:t>地址为：</w:t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proofErr w:type="gramStart"/>
      <w:r w:rsidRPr="00C7149D">
        <w:rPr>
          <w:rFonts w:ascii="仿宋_GB2312" w:eastAsia="仿宋_GB2312" w:hint="eastAsia"/>
          <w:color w:val="000000"/>
          <w:sz w:val="32"/>
          <w:szCs w:val="32"/>
        </w:rPr>
        <w:t>xxx.xxx.xxx.org:8080/</w:t>
      </w:r>
      <w:proofErr w:type="spellStart"/>
      <w:r w:rsidRPr="00C7149D">
        <w:rPr>
          <w:rFonts w:ascii="仿宋_GB2312" w:eastAsia="仿宋_GB2312" w:hint="eastAsia"/>
          <w:color w:val="000000"/>
          <w:sz w:val="32"/>
          <w:szCs w:val="32"/>
        </w:rPr>
        <w:t>gd_interface</w:t>
      </w:r>
      <w:proofErr w:type="spellEnd"/>
      <w:r w:rsidRPr="00C7149D">
        <w:rPr>
          <w:rFonts w:ascii="仿宋_GB2312" w:eastAsia="仿宋_GB2312" w:hint="eastAsia"/>
          <w:color w:val="000000"/>
          <w:sz w:val="32"/>
          <w:szCs w:val="32"/>
        </w:rPr>
        <w:t>/</w:t>
      </w:r>
      <w:proofErr w:type="spellStart"/>
      <w:r w:rsidRPr="00C7149D">
        <w:rPr>
          <w:rFonts w:ascii="仿宋_GB2312" w:eastAsia="仿宋_GB2312" w:hint="eastAsia"/>
          <w:color w:val="000000"/>
          <w:sz w:val="32"/>
          <w:szCs w:val="32"/>
        </w:rPr>
        <w:t>shell.jsp</w:t>
      </w:r>
      <w:proofErr w:type="spellEnd"/>
      <w:proofErr w:type="gramEnd"/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33940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lastRenderedPageBreak/>
        <w:t>查询天眼日志，发现攻击者于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9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月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12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日对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xxx.xxx.org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上传</w:t>
      </w:r>
      <w:proofErr w:type="spellStart"/>
      <w:r w:rsidRPr="00C7149D">
        <w:rPr>
          <w:rFonts w:ascii="仿宋_GB2312" w:eastAsia="仿宋_GB2312" w:hint="eastAsia"/>
          <w:color w:val="000000"/>
          <w:sz w:val="32"/>
          <w:szCs w:val="32"/>
        </w:rPr>
        <w:t>webshell</w:t>
      </w:r>
      <w:proofErr w:type="spellEnd"/>
      <w:r w:rsidRPr="00C7149D">
        <w:rPr>
          <w:rFonts w:ascii="仿宋_GB2312" w:eastAsia="仿宋_GB2312" w:hint="eastAsia"/>
          <w:color w:val="000000"/>
          <w:sz w:val="32"/>
          <w:szCs w:val="32"/>
        </w:rPr>
        <w:t>，并持续发起连接。</w:t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4098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t>该攻击者曾发起多种攻击行为，根据告警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分析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初步推测为使用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SQL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注入进入管理后台。</w:t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15062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8131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t>关联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天眼告警分析，发现攻击者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于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9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月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12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日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19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时通过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xxx.xxx.xxxx.org:8080/ajaxinvoke/frameworkModuleJob.processApkUpload.upload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页面成功上传</w:t>
      </w:r>
      <w:proofErr w:type="spellStart"/>
      <w:r w:rsidRPr="00C7149D">
        <w:rPr>
          <w:rFonts w:ascii="仿宋_GB2312" w:eastAsia="仿宋_GB2312" w:hint="eastAsia"/>
          <w:color w:val="000000"/>
          <w:sz w:val="32"/>
          <w:szCs w:val="32"/>
        </w:rPr>
        <w:t>webshell</w:t>
      </w:r>
      <w:proofErr w:type="spellEnd"/>
    </w:p>
    <w:p w:rsidR="00BF7E5C" w:rsidRPr="00C7149D" w:rsidRDefault="00BF7E5C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103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t>查看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xxx.xxx.xxx.org:8080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相关告警，未发现其他攻击行为，推测为天眼上架前已被植入后门。</w:t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11639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5C" w:rsidRPr="00C7149D" w:rsidRDefault="00C7149D" w:rsidP="00C7149D">
      <w:pPr>
        <w:pStyle w:val="a4"/>
        <w:wordWrap/>
        <w:snapToGrid w:val="0"/>
        <w:ind w:firstLine="640"/>
        <w:contextualSpacing w:val="0"/>
        <w:rPr>
          <w:rFonts w:ascii="仿宋_GB2312" w:eastAsia="仿宋_GB2312" w:hint="eastAsia"/>
          <w:color w:val="000000"/>
          <w:sz w:val="32"/>
          <w:szCs w:val="32"/>
        </w:rPr>
      </w:pPr>
      <w:r w:rsidRPr="00C7149D">
        <w:rPr>
          <w:rFonts w:ascii="仿宋_GB2312" w:eastAsia="仿宋_GB2312" w:hint="eastAsia"/>
          <w:color w:val="000000"/>
          <w:sz w:val="32"/>
          <w:szCs w:val="32"/>
        </w:rPr>
        <w:t>查看天</w:t>
      </w:r>
      <w:proofErr w:type="gramStart"/>
      <w:r w:rsidRPr="00C7149D">
        <w:rPr>
          <w:rFonts w:ascii="仿宋_GB2312" w:eastAsia="仿宋_GB2312" w:hint="eastAsia"/>
          <w:color w:val="000000"/>
          <w:sz w:val="32"/>
          <w:szCs w:val="32"/>
        </w:rPr>
        <w:t>眼相关</w:t>
      </w:r>
      <w:proofErr w:type="gramEnd"/>
      <w:r w:rsidRPr="00C7149D">
        <w:rPr>
          <w:rFonts w:ascii="仿宋_GB2312" w:eastAsia="仿宋_GB2312" w:hint="eastAsia"/>
          <w:color w:val="000000"/>
          <w:sz w:val="32"/>
          <w:szCs w:val="32"/>
        </w:rPr>
        <w:t>日志，发现攻击者于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9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月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15</w:t>
      </w:r>
      <w:r w:rsidRPr="00C7149D">
        <w:rPr>
          <w:rFonts w:ascii="仿宋_GB2312" w:eastAsia="仿宋_GB2312" w:hint="eastAsia"/>
          <w:color w:val="000000"/>
          <w:sz w:val="32"/>
          <w:szCs w:val="32"/>
        </w:rPr>
        <w:t>日进行连接后门操作，且未进行其他网络交互。</w:t>
      </w:r>
    </w:p>
    <w:p w:rsidR="00BF7E5C" w:rsidRPr="00C7149D" w:rsidRDefault="00C7149D" w:rsidP="00C7149D">
      <w:pPr>
        <w:snapToGrid w:val="0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 w:rsidRPr="00C7149D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4282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5C" w:rsidRPr="00C7149D" w:rsidRDefault="00C7149D" w:rsidP="00C7149D">
      <w:pPr>
        <w:pStyle w:val="3"/>
        <w:numPr>
          <w:ilvl w:val="2"/>
          <w:numId w:val="0"/>
        </w:numPr>
        <w:snapToGrid w:val="0"/>
        <w:spacing w:line="412" w:lineRule="auto"/>
        <w:ind w:firstLineChars="200" w:firstLine="643"/>
        <w:rPr>
          <w:rFonts w:ascii="仿宋_GB2312" w:eastAsia="仿宋_GB2312" w:hint="eastAsia"/>
          <w:sz w:val="32"/>
          <w:szCs w:val="32"/>
        </w:rPr>
      </w:pPr>
      <w:bookmarkStart w:id="4" w:name="_Toc23433789"/>
      <w:r>
        <w:rPr>
          <w:rFonts w:ascii="仿宋_GB2312" w:eastAsia="仿宋_GB2312" w:hint="eastAsia"/>
          <w:sz w:val="32"/>
          <w:szCs w:val="32"/>
        </w:rPr>
        <w:t>三、</w:t>
      </w:r>
      <w:r w:rsidRPr="00C7149D">
        <w:rPr>
          <w:rFonts w:ascii="仿宋_GB2312" w:eastAsia="仿宋_GB2312" w:hint="eastAsia"/>
          <w:sz w:val="32"/>
          <w:szCs w:val="32"/>
        </w:rPr>
        <w:t>影响分析</w:t>
      </w:r>
      <w:bookmarkEnd w:id="4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48"/>
      </w:tblGrid>
      <w:tr w:rsidR="00BF7E5C" w:rsidRPr="00C7149D" w:rsidTr="00BF7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48" w:type="dxa"/>
          </w:tcPr>
          <w:p w:rsidR="00BF7E5C" w:rsidRPr="00C7149D" w:rsidRDefault="00C7149D" w:rsidP="00C7149D">
            <w:pPr>
              <w:wordWrap/>
              <w:snapToGrid w:val="0"/>
              <w:ind w:firstLineChars="200" w:firstLine="640"/>
              <w:jc w:val="left"/>
              <w:rPr>
                <w:rFonts w:ascii="仿宋_GB2312" w:eastAsia="仿宋_GB2312" w:hAnsi="黑体" w:cs="黑体" w:hint="eastAsia"/>
                <w:kern w:val="48"/>
                <w:sz w:val="32"/>
                <w:szCs w:val="32"/>
              </w:rPr>
            </w:pPr>
            <w:r w:rsidRPr="00C7149D">
              <w:rPr>
                <w:rFonts w:ascii="仿宋_GB2312" w:eastAsia="仿宋_GB2312" w:hAnsi="黑体" w:cs="黑体" w:hint="eastAsia"/>
                <w:kern w:val="48"/>
                <w:sz w:val="32"/>
                <w:szCs w:val="32"/>
              </w:rPr>
              <w:t>攻击</w:t>
            </w:r>
            <w:r w:rsidRPr="00C7149D">
              <w:rPr>
                <w:rFonts w:ascii="仿宋_GB2312" w:eastAsia="仿宋_GB2312" w:hAnsi="黑体" w:cs="黑体" w:hint="eastAsia"/>
                <w:kern w:val="48"/>
                <w:sz w:val="32"/>
                <w:szCs w:val="32"/>
              </w:rPr>
              <w:t>IP</w:t>
            </w:r>
            <w:r w:rsidRPr="00C7149D">
              <w:rPr>
                <w:rFonts w:ascii="仿宋_GB2312" w:eastAsia="仿宋_GB2312" w:hAnsi="黑体" w:cs="黑体" w:hint="eastAsia"/>
                <w:kern w:val="48"/>
                <w:sz w:val="32"/>
                <w:szCs w:val="32"/>
              </w:rPr>
              <w:t>列表</w:t>
            </w:r>
          </w:p>
        </w:tc>
      </w:tr>
      <w:tr w:rsidR="00BF7E5C" w:rsidRPr="00C7149D" w:rsidTr="00BF7E5C">
        <w:tblPrEx>
          <w:jc w:val="left"/>
        </w:tblPrEx>
        <w:trPr>
          <w:trHeight w:val="288"/>
        </w:trPr>
        <w:tc>
          <w:tcPr>
            <w:tcW w:w="4148" w:type="dxa"/>
            <w:shd w:val="clear" w:color="auto" w:fill="B4C6E7" w:themeFill="accent5" w:themeFillTint="66"/>
            <w:noWrap/>
            <w:vAlign w:val="bottom"/>
          </w:tcPr>
          <w:p w:rsidR="00BF7E5C" w:rsidRPr="00C7149D" w:rsidRDefault="00C7149D" w:rsidP="00C7149D">
            <w:pPr>
              <w:widowControl/>
              <w:snapToGrid w:val="0"/>
              <w:spacing w:line="240" w:lineRule="exact"/>
              <w:ind w:firstLineChars="200" w:firstLine="640"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r w:rsidRPr="00C7149D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10.2.84.115</w:t>
            </w:r>
          </w:p>
        </w:tc>
      </w:tr>
    </w:tbl>
    <w:p w:rsidR="00BF7E5C" w:rsidRPr="00C7149D" w:rsidRDefault="00BF7E5C" w:rsidP="00C7149D">
      <w:pPr>
        <w:snapToGrid w:val="0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48"/>
      </w:tblGrid>
      <w:tr w:rsidR="00BF7E5C" w:rsidRPr="00C7149D" w:rsidTr="00BF7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48" w:type="dxa"/>
          </w:tcPr>
          <w:p w:rsidR="00BF7E5C" w:rsidRPr="00C7149D" w:rsidRDefault="00C7149D" w:rsidP="00C7149D">
            <w:pPr>
              <w:wordWrap/>
              <w:snapToGrid w:val="0"/>
              <w:ind w:firstLineChars="200" w:firstLine="640"/>
              <w:jc w:val="left"/>
              <w:rPr>
                <w:rFonts w:ascii="仿宋_GB2312" w:eastAsia="仿宋_GB2312" w:hAnsi="黑体" w:cs="黑体" w:hint="eastAsia"/>
                <w:kern w:val="48"/>
                <w:sz w:val="32"/>
                <w:szCs w:val="32"/>
              </w:rPr>
            </w:pPr>
            <w:r w:rsidRPr="00C7149D">
              <w:rPr>
                <w:rFonts w:ascii="仿宋_GB2312" w:eastAsia="仿宋_GB2312" w:hAnsi="黑体" w:cs="黑体" w:hint="eastAsia"/>
                <w:kern w:val="48"/>
                <w:sz w:val="32"/>
                <w:szCs w:val="32"/>
              </w:rPr>
              <w:t>受害</w:t>
            </w:r>
            <w:r w:rsidRPr="00C7149D">
              <w:rPr>
                <w:rFonts w:ascii="仿宋_GB2312" w:eastAsia="仿宋_GB2312" w:hAnsi="黑体" w:cs="黑体" w:hint="eastAsia"/>
                <w:kern w:val="48"/>
                <w:sz w:val="32"/>
                <w:szCs w:val="32"/>
              </w:rPr>
              <w:t>IP</w:t>
            </w:r>
            <w:r w:rsidRPr="00C7149D">
              <w:rPr>
                <w:rFonts w:ascii="仿宋_GB2312" w:eastAsia="仿宋_GB2312" w:hAnsi="黑体" w:cs="黑体" w:hint="eastAsia"/>
                <w:kern w:val="48"/>
                <w:sz w:val="32"/>
                <w:szCs w:val="32"/>
              </w:rPr>
              <w:t>列表</w:t>
            </w:r>
          </w:p>
        </w:tc>
      </w:tr>
      <w:tr w:rsidR="00BF7E5C" w:rsidRPr="00C7149D" w:rsidTr="00BF7E5C">
        <w:tblPrEx>
          <w:jc w:val="left"/>
        </w:tblPrEx>
        <w:trPr>
          <w:trHeight w:val="288"/>
        </w:trPr>
        <w:tc>
          <w:tcPr>
            <w:tcW w:w="4148" w:type="dxa"/>
            <w:shd w:val="clear" w:color="auto" w:fill="B4C6E7" w:themeFill="accent5" w:themeFillTint="66"/>
            <w:noWrap/>
            <w:vAlign w:val="bottom"/>
          </w:tcPr>
          <w:p w:rsidR="00BF7E5C" w:rsidRPr="00C7149D" w:rsidRDefault="00C7149D" w:rsidP="00C7149D">
            <w:pPr>
              <w:widowControl/>
              <w:snapToGrid w:val="0"/>
              <w:spacing w:line="240" w:lineRule="exact"/>
              <w:ind w:firstLineChars="200" w:firstLine="640"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r w:rsidRPr="00C7149D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10.2.84.115</w:t>
            </w:r>
          </w:p>
        </w:tc>
      </w:tr>
    </w:tbl>
    <w:p w:rsidR="00BF7E5C" w:rsidRPr="00C7149D" w:rsidRDefault="00C7149D" w:rsidP="00C7149D">
      <w:pPr>
        <w:pStyle w:val="3"/>
        <w:numPr>
          <w:ilvl w:val="2"/>
          <w:numId w:val="0"/>
        </w:numPr>
        <w:snapToGrid w:val="0"/>
        <w:spacing w:line="412" w:lineRule="auto"/>
        <w:ind w:firstLineChars="200" w:firstLine="643"/>
        <w:rPr>
          <w:rFonts w:ascii="仿宋_GB2312" w:eastAsia="仿宋_GB2312" w:hint="eastAsia"/>
          <w:sz w:val="32"/>
          <w:szCs w:val="32"/>
        </w:rPr>
      </w:pPr>
      <w:bookmarkStart w:id="5" w:name="_Toc23433790"/>
      <w:r>
        <w:rPr>
          <w:rFonts w:ascii="仿宋_GB2312" w:eastAsia="仿宋_GB2312" w:hint="eastAsia"/>
          <w:sz w:val="32"/>
          <w:szCs w:val="32"/>
        </w:rPr>
        <w:t>四、</w:t>
      </w:r>
      <w:r w:rsidRPr="00C7149D">
        <w:rPr>
          <w:rFonts w:ascii="仿宋_GB2312" w:eastAsia="仿宋_GB2312" w:hint="eastAsia"/>
          <w:sz w:val="32"/>
          <w:szCs w:val="32"/>
        </w:rPr>
        <w:t>处置建议</w:t>
      </w:r>
      <w:bookmarkEnd w:id="5"/>
    </w:p>
    <w:p w:rsidR="00BF7E5C" w:rsidRPr="00C7149D" w:rsidRDefault="00C7149D" w:rsidP="00C7149D">
      <w:pPr>
        <w:pStyle w:val="a4"/>
        <w:wordWrap/>
        <w:snapToGrid w:val="0"/>
        <w:ind w:firstLineChars="0"/>
        <w:contextualSpacing w:val="0"/>
        <w:rPr>
          <w:rFonts w:ascii="仿宋_GB2312" w:eastAsia="仿宋_GB2312" w:hint="eastAsia"/>
          <w:sz w:val="32"/>
          <w:szCs w:val="32"/>
        </w:rPr>
      </w:pPr>
      <w:r w:rsidRPr="00C7149D">
        <w:rPr>
          <w:rFonts w:ascii="仿宋_GB2312" w:eastAsia="仿宋_GB2312" w:hint="eastAsia"/>
          <w:sz w:val="32"/>
          <w:szCs w:val="32"/>
        </w:rPr>
        <w:t>及时清除发现的</w:t>
      </w:r>
      <w:r w:rsidRPr="00C7149D">
        <w:rPr>
          <w:rFonts w:ascii="仿宋_GB2312" w:eastAsia="仿宋_GB2312" w:hint="eastAsia"/>
          <w:sz w:val="32"/>
          <w:szCs w:val="32"/>
        </w:rPr>
        <w:t xml:space="preserve"> </w:t>
      </w:r>
      <w:proofErr w:type="spellStart"/>
      <w:r w:rsidRPr="00C7149D">
        <w:rPr>
          <w:rFonts w:ascii="仿宋_GB2312" w:eastAsia="仿宋_GB2312" w:hint="eastAsia"/>
          <w:sz w:val="32"/>
          <w:szCs w:val="32"/>
        </w:rPr>
        <w:t>webshell</w:t>
      </w:r>
      <w:proofErr w:type="spellEnd"/>
      <w:r w:rsidRPr="00C7149D">
        <w:rPr>
          <w:rFonts w:ascii="仿宋_GB2312" w:eastAsia="仿宋_GB2312" w:hint="eastAsia"/>
          <w:sz w:val="32"/>
          <w:szCs w:val="32"/>
        </w:rPr>
        <w:t xml:space="preserve"> </w:t>
      </w:r>
      <w:r w:rsidRPr="00C7149D">
        <w:rPr>
          <w:rFonts w:ascii="仿宋_GB2312" w:eastAsia="仿宋_GB2312" w:hint="eastAsia"/>
          <w:sz w:val="32"/>
          <w:szCs w:val="32"/>
        </w:rPr>
        <w:t>后门、恶意木马文件、挖矿程序。在不影响系统正常运行的前提下，建议重新安装操作系统，并重新部署应用，以保证恶意程序被彻底清理。</w:t>
      </w:r>
    </w:p>
    <w:p w:rsidR="00BF7E5C" w:rsidRPr="00C7149D" w:rsidRDefault="00BF7E5C" w:rsidP="00C7149D">
      <w:pPr>
        <w:pStyle w:val="a"/>
        <w:numPr>
          <w:ilvl w:val="0"/>
          <w:numId w:val="0"/>
        </w:numPr>
        <w:wordWrap/>
        <w:snapToGrid w:val="0"/>
        <w:ind w:firstLineChars="200" w:firstLine="640"/>
        <w:contextualSpacing w:val="0"/>
        <w:rPr>
          <w:rFonts w:ascii="仿宋_GB2312" w:eastAsia="仿宋_GB2312" w:hint="eastAsia"/>
          <w:sz w:val="32"/>
          <w:szCs w:val="32"/>
        </w:rPr>
      </w:pPr>
    </w:p>
    <w:p w:rsidR="00BF7E5C" w:rsidRPr="00C7149D" w:rsidRDefault="00BF7E5C" w:rsidP="00C7149D">
      <w:pPr>
        <w:snapToGrid w:val="0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</w:p>
    <w:sectPr w:rsidR="00BF7E5C" w:rsidRPr="00C714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C6242"/>
    <w:multiLevelType w:val="multilevel"/>
    <w:tmpl w:val="31AC6242"/>
    <w:lvl w:ilvl="0">
      <w:start w:val="1"/>
      <w:numFmt w:val="decimal"/>
      <w:pStyle w:val="a"/>
      <w:suff w:val="space"/>
      <w:lvlText w:val="%1)"/>
      <w:lvlJc w:val="left"/>
      <w:pPr>
        <w:ind w:left="567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1" w:hanging="420"/>
      </w:pPr>
    </w:lvl>
    <w:lvl w:ilvl="2">
      <w:start w:val="1"/>
      <w:numFmt w:val="lowerRoman"/>
      <w:lvlText w:val="%3."/>
      <w:lvlJc w:val="right"/>
      <w:pPr>
        <w:ind w:left="1821" w:hanging="420"/>
      </w:pPr>
    </w:lvl>
    <w:lvl w:ilvl="3">
      <w:start w:val="1"/>
      <w:numFmt w:val="decimal"/>
      <w:lvlText w:val="%4."/>
      <w:lvlJc w:val="left"/>
      <w:pPr>
        <w:ind w:left="2241" w:hanging="420"/>
      </w:pPr>
    </w:lvl>
    <w:lvl w:ilvl="4">
      <w:start w:val="1"/>
      <w:numFmt w:val="lowerLetter"/>
      <w:lvlText w:val="%5)"/>
      <w:lvlJc w:val="left"/>
      <w:pPr>
        <w:ind w:left="2661" w:hanging="420"/>
      </w:pPr>
    </w:lvl>
    <w:lvl w:ilvl="5">
      <w:start w:val="1"/>
      <w:numFmt w:val="lowerRoman"/>
      <w:lvlText w:val="%6."/>
      <w:lvlJc w:val="right"/>
      <w:pPr>
        <w:ind w:left="3081" w:hanging="420"/>
      </w:pPr>
    </w:lvl>
    <w:lvl w:ilvl="6">
      <w:start w:val="1"/>
      <w:numFmt w:val="decimal"/>
      <w:lvlText w:val="%7."/>
      <w:lvlJc w:val="left"/>
      <w:pPr>
        <w:ind w:left="3501" w:hanging="420"/>
      </w:pPr>
    </w:lvl>
    <w:lvl w:ilvl="7">
      <w:start w:val="1"/>
      <w:numFmt w:val="lowerLetter"/>
      <w:lvlText w:val="%8)"/>
      <w:lvlJc w:val="left"/>
      <w:pPr>
        <w:ind w:left="3921" w:hanging="420"/>
      </w:pPr>
    </w:lvl>
    <w:lvl w:ilvl="8">
      <w:start w:val="1"/>
      <w:numFmt w:val="lowerRoman"/>
      <w:lvlText w:val="%9."/>
      <w:lvlJc w:val="right"/>
      <w:pPr>
        <w:ind w:left="4341" w:hanging="420"/>
      </w:pPr>
    </w:lvl>
  </w:abstractNum>
  <w:abstractNum w:abstractNumId="1" w15:restartNumberingAfterBreak="0">
    <w:nsid w:val="5BBC182E"/>
    <w:multiLevelType w:val="multilevel"/>
    <w:tmpl w:val="5BBC182E"/>
    <w:lvl w:ilvl="0">
      <w:start w:val="1"/>
      <w:numFmt w:val="decimal"/>
      <w:lvlText w:val="%1)"/>
      <w:lvlJc w:val="left"/>
      <w:pPr>
        <w:ind w:left="845" w:hanging="420"/>
      </w:p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5E2F091F"/>
    <w:multiLevelType w:val="multilevel"/>
    <w:tmpl w:val="5E2F091F"/>
    <w:lvl w:ilvl="0">
      <w:start w:val="1"/>
      <w:numFmt w:val="chineseCountingThousand"/>
      <w:pStyle w:val="1"/>
      <w:suff w:val="space"/>
      <w:lvlText w:val="%1、"/>
      <w:lvlJc w:val="left"/>
      <w:pPr>
        <w:ind w:left="0" w:firstLine="0"/>
      </w:pPr>
      <w:rPr>
        <w:rFonts w:hint="eastAsia"/>
        <w:b/>
        <w:i w:val="0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asciiTheme="majorHAnsi" w:hAnsiTheme="majorHAnsi" w:hint="default"/>
        <w:b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asciiTheme="majorHAnsi" w:hAnsiTheme="majorHAnsi" w:hint="default"/>
        <w:b/>
        <w:i w:val="0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0"/>
      </w:pPr>
      <w:rPr>
        <w:rFonts w:asciiTheme="majorHAnsi" w:eastAsia="宋体" w:hAnsiTheme="majorHAnsi" w:hint="eastAsia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0" w:firstLine="0"/>
      </w:pPr>
      <w:rPr>
        <w:rFonts w:asciiTheme="majorHAnsi" w:eastAsia="宋体" w:hAnsiTheme="majorHAnsi" w:hint="eastAsia"/>
      </w:rPr>
    </w:lvl>
    <w:lvl w:ilvl="5">
      <w:start w:val="1"/>
      <w:numFmt w:val="decimal"/>
      <w:pStyle w:val="6"/>
      <w:isLgl/>
      <w:suff w:val="space"/>
      <w:lvlText w:val="%1.%2.%3.%4.%5.%6"/>
      <w:lvlJc w:val="left"/>
      <w:pPr>
        <w:ind w:left="0" w:firstLine="0"/>
      </w:pPr>
      <w:rPr>
        <w:rFonts w:asciiTheme="majorHAnsi" w:hAnsiTheme="majorHAnsi" w:hint="default"/>
      </w:rPr>
    </w:lvl>
    <w:lvl w:ilvl="6">
      <w:start w:val="1"/>
      <w:numFmt w:val="decimal"/>
      <w:pStyle w:val="7"/>
      <w:isLgl/>
      <w:suff w:val="space"/>
      <w:lvlText w:val="%1.%2.%3.%4.%5.%6.%7"/>
      <w:lvlJc w:val="left"/>
      <w:pPr>
        <w:ind w:left="0" w:firstLine="0"/>
      </w:pPr>
      <w:rPr>
        <w:rFonts w:asciiTheme="majorHAnsi" w:eastAsia="宋体" w:hAnsiTheme="majorHAnsi" w:hint="eastAsia"/>
      </w:rPr>
    </w:lvl>
    <w:lvl w:ilvl="7">
      <w:start w:val="1"/>
      <w:numFmt w:val="decimal"/>
      <w:pStyle w:val="8"/>
      <w:isLgl/>
      <w:suff w:val="space"/>
      <w:lvlText w:val="%1.%2.%3.%4.%5.%6.%7.%8"/>
      <w:lvlJc w:val="left"/>
      <w:pPr>
        <w:ind w:left="0" w:firstLine="0"/>
      </w:pPr>
      <w:rPr>
        <w:rFonts w:asciiTheme="majorHAnsi" w:hAnsiTheme="majorHAnsi" w:hint="default"/>
      </w:rPr>
    </w:lvl>
    <w:lvl w:ilvl="8">
      <w:start w:val="1"/>
      <w:numFmt w:val="decimal"/>
      <w:pStyle w:val="9"/>
      <w:isLgl/>
      <w:suff w:val="space"/>
      <w:lvlText w:val="%1.%2.%3.%4.%5.%6.%7.%8.%9"/>
      <w:lvlJc w:val="left"/>
      <w:pPr>
        <w:ind w:left="0" w:firstLine="0"/>
      </w:pPr>
      <w:rPr>
        <w:rFonts w:asciiTheme="majorHAnsi" w:hAnsiTheme="majorHAnsi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40C"/>
    <w:rsid w:val="005943B5"/>
    <w:rsid w:val="00860903"/>
    <w:rsid w:val="00A608C0"/>
    <w:rsid w:val="00A64F45"/>
    <w:rsid w:val="00BF7E5C"/>
    <w:rsid w:val="00C7149D"/>
    <w:rsid w:val="00E7540C"/>
    <w:rsid w:val="0989665B"/>
    <w:rsid w:val="26190580"/>
    <w:rsid w:val="41CC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09C6E"/>
  <w15:docId w15:val="{9C25F251-B9C6-447D-8A94-DE8879663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0">
    <w:name w:val="heading 1"/>
    <w:basedOn w:val="a0"/>
    <w:next w:val="a0"/>
    <w:link w:val="11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0">
    <w:name w:val="heading 6"/>
    <w:basedOn w:val="a0"/>
    <w:next w:val="a0"/>
    <w:link w:val="61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0">
    <w:name w:val="heading 7"/>
    <w:basedOn w:val="a0"/>
    <w:next w:val="a0"/>
    <w:link w:val="71"/>
    <w:uiPriority w:val="9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80">
    <w:name w:val="标题 8 字符"/>
    <w:basedOn w:val="a1"/>
    <w:link w:val="8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qFormat/>
    <w:rPr>
      <w:rFonts w:asciiTheme="majorHAnsi" w:eastAsiaTheme="majorEastAsia" w:hAnsiTheme="majorHAnsi" w:cstheme="majorBidi"/>
      <w:szCs w:val="21"/>
    </w:rPr>
  </w:style>
  <w:style w:type="paragraph" w:customStyle="1" w:styleId="1">
    <w:name w:val="标题 1（奇安信）"/>
    <w:basedOn w:val="10"/>
    <w:qFormat/>
    <w:pPr>
      <w:keepNext w:val="0"/>
      <w:pageBreakBefore/>
      <w:widowControl/>
      <w:numPr>
        <w:numId w:val="1"/>
      </w:numPr>
      <w:pBdr>
        <w:bottom w:val="thinThickSmallGap" w:sz="24" w:space="1" w:color="0582C8"/>
      </w:pBdr>
      <w:tabs>
        <w:tab w:val="left" w:pos="360"/>
      </w:tabs>
      <w:wordWrap w:val="0"/>
      <w:spacing w:before="0"/>
      <w:jc w:val="left"/>
    </w:pPr>
    <w:rPr>
      <w:rFonts w:eastAsia="黑体"/>
    </w:rPr>
  </w:style>
  <w:style w:type="paragraph" w:customStyle="1" w:styleId="2">
    <w:name w:val="标题 2（奇安信）"/>
    <w:basedOn w:val="20"/>
    <w:link w:val="22"/>
    <w:qFormat/>
    <w:pPr>
      <w:widowControl/>
      <w:numPr>
        <w:ilvl w:val="1"/>
        <w:numId w:val="1"/>
      </w:numPr>
      <w:spacing w:line="415" w:lineRule="auto"/>
      <w:jc w:val="left"/>
    </w:pPr>
    <w:rPr>
      <w:rFonts w:eastAsia="楷体" w:cs="楷体"/>
      <w:sz w:val="36"/>
      <w:szCs w:val="36"/>
    </w:rPr>
  </w:style>
  <w:style w:type="paragraph" w:customStyle="1" w:styleId="a4">
    <w:name w:val="正文缩进（奇安信）"/>
    <w:basedOn w:val="a0"/>
    <w:link w:val="a5"/>
    <w:qFormat/>
    <w:pPr>
      <w:wordWrap w:val="0"/>
      <w:autoSpaceDE w:val="0"/>
      <w:autoSpaceDN w:val="0"/>
      <w:spacing w:before="240" w:after="240" w:line="480" w:lineRule="atLeast"/>
      <w:ind w:firstLineChars="200" w:firstLine="560"/>
      <w:contextualSpacing/>
      <w:jc w:val="left"/>
    </w:pPr>
    <w:rPr>
      <w:rFonts w:eastAsia="仿宋"/>
      <w:color w:val="000000" w:themeColor="text1"/>
      <w:sz w:val="28"/>
    </w:rPr>
  </w:style>
  <w:style w:type="character" w:customStyle="1" w:styleId="22">
    <w:name w:val="标题 2（奇安信） 字符"/>
    <w:basedOn w:val="21"/>
    <w:link w:val="2"/>
    <w:rPr>
      <w:rFonts w:asciiTheme="majorHAnsi" w:eastAsia="楷体" w:hAnsiTheme="majorHAnsi" w:cs="楷体"/>
      <w:b/>
      <w:bCs/>
      <w:sz w:val="36"/>
      <w:szCs w:val="36"/>
    </w:rPr>
  </w:style>
  <w:style w:type="character" w:customStyle="1" w:styleId="21">
    <w:name w:val="标题 2 字符"/>
    <w:basedOn w:val="a1"/>
    <w:link w:val="20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5">
    <w:name w:val="正文缩进（奇安信） 字符"/>
    <w:basedOn w:val="a1"/>
    <w:link w:val="a4"/>
    <w:qFormat/>
    <w:rPr>
      <w:rFonts w:eastAsia="仿宋"/>
      <w:color w:val="000000" w:themeColor="text1"/>
      <w:sz w:val="28"/>
    </w:rPr>
  </w:style>
  <w:style w:type="paragraph" w:customStyle="1" w:styleId="3">
    <w:name w:val="标题 3（奇安信）"/>
    <w:basedOn w:val="30"/>
    <w:link w:val="32"/>
    <w:qFormat/>
    <w:pPr>
      <w:numPr>
        <w:ilvl w:val="2"/>
        <w:numId w:val="1"/>
      </w:numPr>
      <w:spacing w:line="415" w:lineRule="auto"/>
      <w:jc w:val="left"/>
    </w:pPr>
    <w:rPr>
      <w:rFonts w:eastAsia="仿宋" w:cs="仿宋"/>
      <w:sz w:val="30"/>
      <w:szCs w:val="30"/>
    </w:rPr>
  </w:style>
  <w:style w:type="paragraph" w:customStyle="1" w:styleId="4">
    <w:name w:val="标题 4（奇安信）"/>
    <w:basedOn w:val="40"/>
    <w:qFormat/>
    <w:pPr>
      <w:numPr>
        <w:ilvl w:val="3"/>
        <w:numId w:val="1"/>
      </w:numPr>
      <w:tabs>
        <w:tab w:val="left" w:pos="360"/>
      </w:tabs>
      <w:spacing w:line="377" w:lineRule="auto"/>
      <w:jc w:val="left"/>
    </w:pPr>
    <w:rPr>
      <w:rFonts w:eastAsia="仿宋"/>
      <w:b w:val="0"/>
      <w:sz w:val="30"/>
    </w:rPr>
  </w:style>
  <w:style w:type="character" w:customStyle="1" w:styleId="32">
    <w:name w:val="标题 3（奇安信） 字符"/>
    <w:basedOn w:val="31"/>
    <w:link w:val="3"/>
    <w:qFormat/>
    <w:rPr>
      <w:rFonts w:eastAsia="仿宋" w:cs="仿宋"/>
      <w:b/>
      <w:bCs/>
      <w:sz w:val="30"/>
      <w:szCs w:val="30"/>
    </w:rPr>
  </w:style>
  <w:style w:type="character" w:customStyle="1" w:styleId="31">
    <w:name w:val="标题 3 字符"/>
    <w:basedOn w:val="a1"/>
    <w:link w:val="30"/>
    <w:uiPriority w:val="9"/>
    <w:semiHidden/>
    <w:qFormat/>
    <w:rPr>
      <w:b/>
      <w:bCs/>
      <w:sz w:val="32"/>
      <w:szCs w:val="32"/>
    </w:rPr>
  </w:style>
  <w:style w:type="paragraph" w:customStyle="1" w:styleId="5">
    <w:name w:val="标题 5（奇安信）"/>
    <w:basedOn w:val="50"/>
    <w:qFormat/>
    <w:pPr>
      <w:numPr>
        <w:ilvl w:val="4"/>
        <w:numId w:val="1"/>
      </w:numPr>
      <w:tabs>
        <w:tab w:val="left" w:pos="360"/>
      </w:tabs>
      <w:jc w:val="left"/>
    </w:pPr>
    <w:rPr>
      <w:rFonts w:asciiTheme="majorHAnsi" w:eastAsia="仿宋" w:hAnsiTheme="majorHAnsi" w:cstheme="majorBidi"/>
      <w:b w:val="0"/>
      <w:sz w:val="30"/>
    </w:rPr>
  </w:style>
  <w:style w:type="paragraph" w:customStyle="1" w:styleId="6">
    <w:name w:val="标题 6（奇安信）"/>
    <w:basedOn w:val="60"/>
    <w:qFormat/>
    <w:pPr>
      <w:numPr>
        <w:ilvl w:val="5"/>
        <w:numId w:val="1"/>
      </w:numPr>
      <w:tabs>
        <w:tab w:val="left" w:pos="360"/>
      </w:tabs>
      <w:spacing w:line="319" w:lineRule="auto"/>
      <w:jc w:val="left"/>
    </w:pPr>
    <w:rPr>
      <w:rFonts w:eastAsia="仿宋"/>
      <w:b w:val="0"/>
      <w:sz w:val="30"/>
    </w:rPr>
  </w:style>
  <w:style w:type="paragraph" w:customStyle="1" w:styleId="7">
    <w:name w:val="标题 7（奇安信）"/>
    <w:basedOn w:val="70"/>
    <w:qFormat/>
    <w:pPr>
      <w:numPr>
        <w:ilvl w:val="6"/>
        <w:numId w:val="1"/>
      </w:numPr>
      <w:tabs>
        <w:tab w:val="left" w:pos="360"/>
      </w:tabs>
      <w:spacing w:line="319" w:lineRule="auto"/>
      <w:jc w:val="left"/>
    </w:pPr>
    <w:rPr>
      <w:rFonts w:eastAsia="仿宋"/>
      <w:b w:val="0"/>
      <w:sz w:val="30"/>
    </w:rPr>
  </w:style>
  <w:style w:type="paragraph" w:customStyle="1" w:styleId="a">
    <w:name w:val="半圆列表（奇安信）"/>
    <w:basedOn w:val="a0"/>
    <w:link w:val="a6"/>
    <w:qFormat/>
    <w:pPr>
      <w:numPr>
        <w:numId w:val="2"/>
      </w:numPr>
      <w:wordWrap w:val="0"/>
      <w:autoSpaceDE w:val="0"/>
      <w:autoSpaceDN w:val="0"/>
      <w:spacing w:before="240" w:after="240"/>
      <w:contextualSpacing/>
      <w:jc w:val="left"/>
    </w:pPr>
    <w:rPr>
      <w:rFonts w:eastAsia="仿宋"/>
      <w:sz w:val="28"/>
    </w:rPr>
  </w:style>
  <w:style w:type="character" w:customStyle="1" w:styleId="a6">
    <w:name w:val="半圆列表（奇安信） 字符"/>
    <w:basedOn w:val="a1"/>
    <w:link w:val="a"/>
    <w:qFormat/>
    <w:rPr>
      <w:rFonts w:eastAsia="仿宋"/>
      <w:sz w:val="28"/>
    </w:rPr>
  </w:style>
  <w:style w:type="table" w:customStyle="1" w:styleId="a7">
    <w:name w:val="蓝色表格（奇安信）"/>
    <w:basedOn w:val="a2"/>
    <w:uiPriority w:val="99"/>
    <w:qFormat/>
    <w:pPr>
      <w:autoSpaceDE w:val="0"/>
      <w:autoSpaceDN w:val="0"/>
      <w:jc w:val="both"/>
    </w:pPr>
    <w:rPr>
      <w:kern w:val="48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40" w:type="dxa"/>
        <w:left w:w="40" w:type="dxa"/>
        <w:bottom w:w="40" w:type="dxa"/>
        <w:right w:w="40" w:type="dxa"/>
      </w:tblCellMar>
    </w:tblPr>
    <w:tblStylePr w:type="firstRow">
      <w:pPr>
        <w:wordWrap w:val="0"/>
        <w:spacing w:line="320" w:lineRule="exact"/>
        <w:jc w:val="center"/>
      </w:pPr>
      <w:rPr>
        <w:rFonts w:ascii="黑体" w:eastAsia="黑体" w:hAnsi="黑体" w:cs="黑体"/>
        <w:color w:val="FFFFFF" w:themeColor="background1"/>
        <w:sz w:val="28"/>
        <w:szCs w:val="21"/>
      </w:rPr>
      <w:tblPr>
        <w:jc w:val="center"/>
      </w:tblPr>
      <w:trPr>
        <w:jc w:val="center"/>
      </w:trPr>
      <w:tcPr>
        <w:shd w:val="clear" w:color="auto" w:fill="0582C8"/>
        <w:vAlign w:val="center"/>
      </w:tcPr>
    </w:tblStylePr>
    <w:tblStylePr w:type="band1Horz">
      <w:pPr>
        <w:wordWrap w:val="0"/>
        <w:autoSpaceDE w:val="0"/>
        <w:autoSpaceDN w:val="0"/>
        <w:spacing w:line="240" w:lineRule="exact"/>
        <w:jc w:val="left"/>
      </w:pPr>
      <w:rPr>
        <w:rFonts w:ascii="等线 Light" w:eastAsia="等线 Light" w:hAnsi="等线 Light" w:cs="等线 Light"/>
        <w:spacing w:val="0"/>
        <w:kern w:val="0"/>
        <w:sz w:val="21"/>
        <w:szCs w:val="24"/>
      </w:rPr>
      <w:tblPr/>
      <w:tcPr>
        <w:shd w:val="clear" w:color="auto" w:fill="B4C6E7" w:themeFill="accent5" w:themeFillTint="66"/>
        <w:noWrap/>
      </w:tcPr>
    </w:tblStylePr>
    <w:tblStylePr w:type="band2Horz">
      <w:pPr>
        <w:kinsoku/>
        <w:wordWrap w:val="0"/>
        <w:autoSpaceDE w:val="0"/>
        <w:autoSpaceDN w:val="0"/>
        <w:spacing w:line="240" w:lineRule="exact"/>
        <w:ind w:firstLineChars="0" w:firstLine="0"/>
        <w:jc w:val="left"/>
        <w:textAlignment w:val="auto"/>
      </w:pPr>
      <w:rPr>
        <w:rFonts w:ascii="等线 Light" w:eastAsia="等线 Light" w:hAnsi="等线 Light" w:cs="等线 Light"/>
        <w:spacing w:val="0"/>
        <w:kern w:val="0"/>
        <w:sz w:val="21"/>
        <w:szCs w:val="24"/>
      </w:rPr>
      <w:tblPr/>
      <w:tcPr>
        <w:shd w:val="clear" w:color="auto" w:fill="D9E2F3" w:themeFill="accent5" w:themeFillTint="33"/>
      </w:tcPr>
    </w:tblStylePr>
  </w:style>
  <w:style w:type="character" w:customStyle="1" w:styleId="11">
    <w:name w:val="标题 1 字符"/>
    <w:basedOn w:val="a1"/>
    <w:link w:val="10"/>
    <w:uiPriority w:val="9"/>
    <w:qFormat/>
    <w:rPr>
      <w:b/>
      <w:bCs/>
      <w:kern w:val="44"/>
      <w:sz w:val="44"/>
      <w:szCs w:val="44"/>
    </w:rPr>
  </w:style>
  <w:style w:type="character" w:customStyle="1" w:styleId="41">
    <w:name w:val="标题 4 字符"/>
    <w:basedOn w:val="a1"/>
    <w:link w:val="40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1">
    <w:name w:val="标题 5 字符"/>
    <w:basedOn w:val="a1"/>
    <w:link w:val="50"/>
    <w:uiPriority w:val="9"/>
    <w:semiHidden/>
    <w:qFormat/>
    <w:rPr>
      <w:b/>
      <w:bCs/>
      <w:sz w:val="28"/>
      <w:szCs w:val="28"/>
    </w:rPr>
  </w:style>
  <w:style w:type="character" w:customStyle="1" w:styleId="61">
    <w:name w:val="标题 6 字符"/>
    <w:basedOn w:val="a1"/>
    <w:link w:val="60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1">
    <w:name w:val="标题 7 字符"/>
    <w:basedOn w:val="a1"/>
    <w:link w:val="70"/>
    <w:uiPriority w:val="9"/>
    <w:semiHidden/>
    <w:qFormat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wuxuanjun</dc:creator>
  <cp:lastModifiedBy>Yang Bingquan 杨炳泉</cp:lastModifiedBy>
  <cp:revision>4</cp:revision>
  <dcterms:created xsi:type="dcterms:W3CDTF">2020-06-11T10:42:00Z</dcterms:created>
  <dcterms:modified xsi:type="dcterms:W3CDTF">2020-06-11T10:43:00Z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